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46A" w:rsidRPr="00D64E53" w:rsidRDefault="00C8046A" w:rsidP="00C8046A">
      <w:pPr>
        <w:rPr>
          <w:szCs w:val="22"/>
          <w:lang w:val="en-US"/>
        </w:rPr>
      </w:pPr>
      <w:bookmarkStart w:id="0" w:name="_GoBack"/>
      <w:bookmarkEnd w:id="0"/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6D1772" w:rsidRPr="00CC75D3" w:rsidRDefault="00A83192" w:rsidP="006D1772">
      <w:pPr>
        <w:jc w:val="center"/>
        <w:rPr>
          <w:b/>
          <w:color w:val="0070C0"/>
          <w:sz w:val="32"/>
          <w:szCs w:val="32"/>
        </w:rPr>
      </w:pPr>
      <w:r w:rsidRPr="00CC75D3">
        <w:rPr>
          <w:b/>
          <w:color w:val="0070C0"/>
          <w:sz w:val="32"/>
          <w:szCs w:val="32"/>
        </w:rPr>
        <w:t>Программа тура «</w:t>
      </w:r>
      <w:r w:rsidR="00157DEA">
        <w:rPr>
          <w:b/>
          <w:color w:val="0070C0"/>
          <w:sz w:val="32"/>
          <w:szCs w:val="32"/>
        </w:rPr>
        <w:t>Классика</w:t>
      </w:r>
      <w:r w:rsidR="008F51E3">
        <w:rPr>
          <w:b/>
          <w:color w:val="0070C0"/>
          <w:sz w:val="32"/>
          <w:szCs w:val="32"/>
        </w:rPr>
        <w:t xml:space="preserve"> Байкала</w:t>
      </w:r>
      <w:r w:rsidRPr="00CC75D3">
        <w:rPr>
          <w:b/>
          <w:color w:val="0070C0"/>
          <w:sz w:val="32"/>
          <w:szCs w:val="32"/>
        </w:rPr>
        <w:t xml:space="preserve">», </w:t>
      </w:r>
      <w:r w:rsidR="008F51E3">
        <w:rPr>
          <w:b/>
          <w:color w:val="0070C0"/>
          <w:sz w:val="32"/>
          <w:szCs w:val="32"/>
        </w:rPr>
        <w:t>4</w:t>
      </w:r>
      <w:r w:rsidR="006D1772">
        <w:rPr>
          <w:b/>
          <w:color w:val="0070C0"/>
          <w:sz w:val="32"/>
          <w:szCs w:val="32"/>
        </w:rPr>
        <w:t xml:space="preserve"> дня</w:t>
      </w:r>
    </w:p>
    <w:p w:rsidR="00A83192" w:rsidRDefault="00D01C29" w:rsidP="00A83192">
      <w:pPr>
        <w:jc w:val="center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 xml:space="preserve">Программа </w:t>
      </w:r>
      <w:r w:rsidR="008F51E3">
        <w:rPr>
          <w:color w:val="0070C0"/>
          <w:sz w:val="22"/>
          <w:szCs w:val="22"/>
        </w:rPr>
        <w:t xml:space="preserve">корпоративного мероприятия, включающая конференцию и экскурсионную часть </w:t>
      </w:r>
      <w:r w:rsidR="00157DEA">
        <w:rPr>
          <w:color w:val="0070C0"/>
          <w:sz w:val="22"/>
          <w:szCs w:val="22"/>
        </w:rPr>
        <w:t>с</w:t>
      </w:r>
      <w:r w:rsidR="008F51E3">
        <w:rPr>
          <w:color w:val="0070C0"/>
          <w:sz w:val="22"/>
          <w:szCs w:val="22"/>
        </w:rPr>
        <w:t xml:space="preserve"> элемент</w:t>
      </w:r>
      <w:r w:rsidR="00157DEA">
        <w:rPr>
          <w:color w:val="0070C0"/>
          <w:sz w:val="22"/>
          <w:szCs w:val="22"/>
        </w:rPr>
        <w:t>ами</w:t>
      </w:r>
      <w:r w:rsidR="008F51E3">
        <w:rPr>
          <w:color w:val="0070C0"/>
          <w:sz w:val="22"/>
          <w:szCs w:val="22"/>
        </w:rPr>
        <w:t xml:space="preserve"> </w:t>
      </w:r>
      <w:proofErr w:type="spellStart"/>
      <w:r w:rsidR="008F51E3">
        <w:rPr>
          <w:color w:val="0070C0"/>
          <w:sz w:val="22"/>
          <w:szCs w:val="22"/>
        </w:rPr>
        <w:t>командообразования</w:t>
      </w:r>
      <w:proofErr w:type="spellEnd"/>
      <w:r w:rsidR="00157DEA">
        <w:rPr>
          <w:color w:val="0070C0"/>
          <w:sz w:val="22"/>
          <w:szCs w:val="22"/>
        </w:rPr>
        <w:t>.</w:t>
      </w:r>
    </w:p>
    <w:p w:rsidR="00A83192" w:rsidRPr="00CC75D3" w:rsidRDefault="00A83192" w:rsidP="00A83192">
      <w:pPr>
        <w:jc w:val="center"/>
        <w:rPr>
          <w:color w:val="0070C0"/>
          <w:sz w:val="22"/>
          <w:szCs w:val="22"/>
        </w:rPr>
      </w:pPr>
    </w:p>
    <w:p w:rsidR="00F2410D" w:rsidRDefault="00F2410D" w:rsidP="00A83192">
      <w:pPr>
        <w:rPr>
          <w:b/>
          <w:sz w:val="22"/>
          <w:szCs w:val="22"/>
        </w:rPr>
        <w:sectPr w:rsidR="00F2410D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Продолжительность:</w:t>
      </w:r>
      <w:r w:rsidR="0033559D">
        <w:rPr>
          <w:b/>
          <w:sz w:val="22"/>
          <w:szCs w:val="22"/>
        </w:rPr>
        <w:t xml:space="preserve"> </w:t>
      </w:r>
      <w:r w:rsidR="0033559D">
        <w:rPr>
          <w:sz w:val="22"/>
          <w:szCs w:val="22"/>
        </w:rPr>
        <w:t>4</w:t>
      </w:r>
      <w:r w:rsidR="00D01C29">
        <w:rPr>
          <w:sz w:val="22"/>
          <w:szCs w:val="22"/>
        </w:rPr>
        <w:t xml:space="preserve"> дня / </w:t>
      </w:r>
      <w:r w:rsidR="0033559D">
        <w:rPr>
          <w:sz w:val="22"/>
          <w:szCs w:val="22"/>
        </w:rPr>
        <w:t>3</w:t>
      </w:r>
      <w:r w:rsidR="00D01C29">
        <w:rPr>
          <w:sz w:val="22"/>
          <w:szCs w:val="22"/>
        </w:rPr>
        <w:t xml:space="preserve"> ночи</w:t>
      </w: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 w:rsidR="00157DEA">
        <w:rPr>
          <w:sz w:val="22"/>
          <w:szCs w:val="22"/>
        </w:rPr>
        <w:t>до 18</w:t>
      </w:r>
    </w:p>
    <w:p w:rsidR="00A83192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Май – </w:t>
      </w:r>
      <w:proofErr w:type="gramStart"/>
      <w:r>
        <w:rPr>
          <w:sz w:val="22"/>
          <w:szCs w:val="22"/>
        </w:rPr>
        <w:t xml:space="preserve">Октябрь </w:t>
      </w:r>
      <w:r w:rsidRPr="00CC75D3">
        <w:rPr>
          <w:sz w:val="22"/>
          <w:szCs w:val="22"/>
        </w:rPr>
        <w:t xml:space="preserve"> 2016</w:t>
      </w:r>
      <w:proofErr w:type="gramEnd"/>
    </w:p>
    <w:p w:rsidR="00F2410D" w:rsidRDefault="00F2410D" w:rsidP="00F2410D">
      <w:pPr>
        <w:rPr>
          <w:sz w:val="22"/>
          <w:szCs w:val="22"/>
        </w:rPr>
      </w:pPr>
      <w:r w:rsidRPr="002A5942">
        <w:rPr>
          <w:b/>
          <w:sz w:val="22"/>
          <w:szCs w:val="22"/>
        </w:rPr>
        <w:t>Места на Байкале:</w:t>
      </w:r>
      <w:r>
        <w:rPr>
          <w:sz w:val="22"/>
          <w:szCs w:val="22"/>
        </w:rPr>
        <w:t xml:space="preserve"> Листвянка</w:t>
      </w:r>
      <w:r w:rsidR="0033559D">
        <w:rPr>
          <w:sz w:val="22"/>
          <w:szCs w:val="22"/>
        </w:rPr>
        <w:t xml:space="preserve">, </w:t>
      </w:r>
      <w:r w:rsidR="000D09BA">
        <w:rPr>
          <w:sz w:val="22"/>
          <w:szCs w:val="22"/>
        </w:rPr>
        <w:t>Танхой, Байкальск</w:t>
      </w:r>
    </w:p>
    <w:p w:rsidR="00F2410D" w:rsidRPr="00CC75D3" w:rsidRDefault="00F2410D" w:rsidP="00F2410D">
      <w:pPr>
        <w:rPr>
          <w:sz w:val="22"/>
          <w:szCs w:val="22"/>
        </w:r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</w:t>
      </w:r>
      <w:r w:rsidR="000D09BA">
        <w:rPr>
          <w:sz w:val="22"/>
          <w:szCs w:val="22"/>
        </w:rPr>
        <w:t>музей Байкала, высотный город, обед на высоте 1000 метров, пересечение Байкала.</w:t>
      </w:r>
    </w:p>
    <w:p w:rsidR="00F2410D" w:rsidRDefault="00F2410D" w:rsidP="00A83192">
      <w:pPr>
        <w:rPr>
          <w:sz w:val="22"/>
          <w:szCs w:val="22"/>
        </w:rPr>
        <w:sectPr w:rsidR="00F2410D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</w:p>
    <w:p w:rsidR="00A83192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rPr>
          <w:sz w:val="22"/>
          <w:szCs w:val="22"/>
        </w:rPr>
        <w:sectPr w:rsidR="00A83192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F2410D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t>Программа тура</w:t>
      </w:r>
    </w:p>
    <w:p w:rsidR="00A43D61" w:rsidRPr="00A43D61" w:rsidRDefault="00A43D61" w:rsidP="00A43D61">
      <w:pPr>
        <w:rPr>
          <w:sz w:val="24"/>
          <w:szCs w:val="24"/>
        </w:rPr>
      </w:pPr>
    </w:p>
    <w:p w:rsidR="00A43D61" w:rsidRPr="00A43D61" w:rsidRDefault="00157DEA" w:rsidP="00A43D61">
      <w:pPr>
        <w:pStyle w:val="a9"/>
        <w:shd w:val="clear" w:color="auto" w:fill="FFFFFF"/>
        <w:spacing w:after="0"/>
        <w:textAlignment w:val="baseline"/>
      </w:pPr>
      <w:r>
        <w:rPr>
          <w:rStyle w:val="aa"/>
          <w:bdr w:val="none" w:sz="0" w:space="0" w:color="auto" w:frame="1"/>
        </w:rPr>
        <w:t xml:space="preserve">          </w:t>
      </w:r>
      <w:r w:rsidR="00A43D61" w:rsidRPr="00A43D61">
        <w:rPr>
          <w:rStyle w:val="aa"/>
          <w:bdr w:val="none" w:sz="0" w:space="0" w:color="auto" w:frame="1"/>
        </w:rPr>
        <w:t>1 день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>Утром гид встретит группу гостей в аэропорту города Иркутск. На комфортабельном автобусе гости отправятся в пос. Листвянка на берег Байкала. Время в пути 1 час. Ввиду раннего приезда (самолеты прилетают рано утром, а заселение в отель возможно только с обеда), после приезда в отель гости смогут оставить под охраной сумки с вещами и продолжить путешествие без ожидания заселения.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A43D61" w:rsidP="00A43D61">
      <w:pPr>
        <w:pStyle w:val="a9"/>
        <w:shd w:val="clear" w:color="auto" w:fill="FFFFFF"/>
        <w:spacing w:after="0"/>
        <w:textAlignment w:val="baseline"/>
      </w:pPr>
      <w:r w:rsidRPr="00A43D61">
        <w:rPr>
          <w:noProof/>
        </w:rPr>
        <w:drawing>
          <wp:inline distT="0" distB="0" distL="0" distR="0">
            <wp:extent cx="6648450" cy="1800225"/>
            <wp:effectExtent l="19050" t="0" r="0" b="0"/>
            <wp:docPr id="25" name="Рисунок 3" descr="1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фот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По приезду в отель - ланч. 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>После группа отправится на скоростных катерах через Байкал. Всех гостей ожидает часовое пересечение озера Байкал и экскурсия по заповедным тропам Байкальского биосферного заповедника.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35219D" w:rsidP="00A43D61">
      <w:pPr>
        <w:pStyle w:val="a9"/>
        <w:shd w:val="clear" w:color="auto" w:fill="FFFFFF"/>
        <w:spacing w:after="0"/>
        <w:jc w:val="center"/>
        <w:textAlignment w:val="baseline"/>
      </w:pPr>
      <w:r>
        <w:rPr>
          <w:noProof/>
        </w:rPr>
        <w:drawing>
          <wp:inline distT="0" distB="0" distL="0" distR="0">
            <wp:extent cx="2698097" cy="1800000"/>
            <wp:effectExtent l="19050" t="0" r="7003" b="0"/>
            <wp:docPr id="26" name="Рисунок 25" descr="C:\Users\Loya\фото для работы\соб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oya\фото для работы\собо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88C">
        <w:t xml:space="preserve"> </w:t>
      </w:r>
      <w:r w:rsidR="00CB5786">
        <w:rPr>
          <w:noProof/>
        </w:rPr>
        <w:drawing>
          <wp:inline distT="0" distB="0" distL="0" distR="0">
            <wp:extent cx="2704523" cy="1800000"/>
            <wp:effectExtent l="19050" t="0" r="577" b="0"/>
            <wp:docPr id="27" name="Рисунок 26" descr="C:\Users\Loya\фото для работы\запове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oya\фото для работы\заповедни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2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>Опытные экскурсоводы расскажут об истории озера и этого заповедного уголка. После экскурсии водный трансфер в г. Байкальск. Тут, на юго-восточном берегу Байкала расположился горнолыжный курорт «Гора Соболиная», на территории которого и летом найдется много интересного для туристов.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На кресельном подъемнике группа поднимется к прекрасному ресторану «Высота», возле которого уютно расположился высотный город-парк. Именно тут – под кронами байкальских </w:t>
      </w:r>
      <w:proofErr w:type="gramStart"/>
      <w:r w:rsidRPr="00A43D61">
        <w:t>лесов  -</w:t>
      </w:r>
      <w:proofErr w:type="gramEnd"/>
      <w:r w:rsidRPr="00A43D61">
        <w:t xml:space="preserve">  в веревочном парке - мы предлагаем провести пару часов и проверить себя на прочность. Трасса веревочного парка не требует специальной физической подготовки, но тем не менее запомнится </w:t>
      </w:r>
      <w:r w:rsidRPr="00A43D61">
        <w:lastRenderedPageBreak/>
        <w:t xml:space="preserve">каждому гостю. Отличный заряд энергии, встряска после суетливого города и долгого перелета, отрыв от рабочей реальности и настрой на байкальский лад – вот что даст это приключение всем участникам мероприятия!  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A43D61" w:rsidP="00A43D61">
      <w:pPr>
        <w:pStyle w:val="a9"/>
        <w:shd w:val="clear" w:color="auto" w:fill="FFFFFF"/>
        <w:spacing w:after="0"/>
        <w:textAlignment w:val="baseline"/>
      </w:pPr>
      <w:r w:rsidRPr="00A43D61">
        <w:rPr>
          <w:noProof/>
        </w:rPr>
        <w:drawing>
          <wp:inline distT="0" distB="0" distL="0" distR="0">
            <wp:extent cx="3867150" cy="1800225"/>
            <wp:effectExtent l="19050" t="0" r="0" b="0"/>
            <wp:docPr id="20" name="Рисунок 6" descr="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р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88C">
        <w:t xml:space="preserve"> </w:t>
      </w:r>
      <w:r w:rsidRPr="00A43D61">
        <w:rPr>
          <w:noProof/>
        </w:rPr>
        <w:drawing>
          <wp:inline distT="0" distB="0" distL="0" distR="0">
            <wp:extent cx="2705100" cy="1800225"/>
            <wp:effectExtent l="19050" t="0" r="0" b="0"/>
            <wp:docPr id="19" name="Рисунок 7" descr="выс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сот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После физической активности всех будет ждать вкуснейший обед в ресторане «Высота» с прекрасным панорамным видом на Байкал. </w:t>
      </w:r>
    </w:p>
    <w:p w:rsid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>После обеда – возвращение на катерах в Листвянку (1,5 часа на пересечение Байкала). Далее заселение в отель, отдых, ужин.</w:t>
      </w:r>
    </w:p>
    <w:p w:rsidR="006C3FC4" w:rsidRDefault="006C3FC4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6C3FC4" w:rsidRPr="00A43D61" w:rsidRDefault="006C3FC4" w:rsidP="006C3FC4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698097" cy="1800000"/>
            <wp:effectExtent l="19050" t="0" r="7003" b="0"/>
            <wp:docPr id="28" name="Рисунок 27" descr="C:\Users\Loya\фото для работы\фото к турам\а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oya\фото для работы\фото к турам\а1 - Копи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98097" cy="1800000"/>
            <wp:effectExtent l="19050" t="0" r="7003" b="0"/>
            <wp:docPr id="29" name="Рисунок 28" descr="C:\Users\Loya\фото для работы\базы отдыха и гостиницы\БАЗЫ ОТДЫХА и ГОСТИНИЦЫ\Маяк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oya\фото для работы\базы отдыха и гостиницы\БАЗЫ ОТДЫХА и ГОСТИНИЦЫ\Маяк\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>Первый день очень важно провести активно для того, чтобы как можно быстрее перейти в режим другого часового пояса и на следующий день проснуться полными сил и энергии. Не забывайте, что на Байкале на 5 часов больше</w:t>
      </w:r>
      <w:r w:rsidR="00FF488C">
        <w:t>, чем в центральной части России</w:t>
      </w:r>
      <w:r w:rsidRPr="00A43D61">
        <w:t xml:space="preserve">. 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>Питание – поздний завтрак (ланч), обед, ужин.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rPr>
          <w:b/>
          <w:bCs/>
        </w:rPr>
        <w:br/>
      </w:r>
      <w:r w:rsidR="00DE161E">
        <w:rPr>
          <w:b/>
        </w:rPr>
        <w:t xml:space="preserve">          </w:t>
      </w:r>
      <w:r w:rsidRPr="00A43D61">
        <w:rPr>
          <w:b/>
        </w:rPr>
        <w:t>2 день</w:t>
      </w:r>
    </w:p>
    <w:p w:rsid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Сегодня вас ждет день плодотворной работы </w:t>
      </w:r>
      <w:proofErr w:type="gramStart"/>
      <w:r w:rsidRPr="00A43D61">
        <w:t>и  интересный</w:t>
      </w:r>
      <w:proofErr w:type="gramEnd"/>
      <w:r w:rsidRPr="00A43D61">
        <w:t xml:space="preserve"> вечер.</w:t>
      </w:r>
      <w:r w:rsidR="006C3FC4">
        <w:t xml:space="preserve"> Предоставляется конференц-зал отеля «Маяк»</w:t>
      </w:r>
      <w:r w:rsidR="00851627">
        <w:t>. По необходимости отель и залы можно заменить на более подходящие именно для Вашей группы.</w:t>
      </w:r>
    </w:p>
    <w:p w:rsidR="00851627" w:rsidRDefault="00851627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851627" w:rsidRDefault="00535961" w:rsidP="00535961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701593" cy="1800000"/>
            <wp:effectExtent l="19050" t="0" r="3507" b="0"/>
            <wp:docPr id="30" name="Рисунок 29" descr="C:\Users\Loya\фото для работы\Конференц-зал_отеля_Маяк,_Листв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ya\фото для работы\Конференц-зал_отеля_Маяк,_Листвянк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05455" cy="1800000"/>
            <wp:effectExtent l="19050" t="0" r="0" b="0"/>
            <wp:docPr id="34" name="Рисунок 30" descr="C:\Users\Loya\фото для работы\ма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oya\фото для работы\мая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5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C4" w:rsidRPr="00A43D61" w:rsidRDefault="006C3FC4" w:rsidP="00535961">
      <w:pPr>
        <w:pStyle w:val="a9"/>
        <w:shd w:val="clear" w:color="auto" w:fill="FFFFFF"/>
        <w:spacing w:after="0"/>
        <w:textAlignment w:val="baseline"/>
      </w:pP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После окончания рабочей сессии группа отправится в единственный в России музей озера – музей Байкала. Лимнологический музей – это 3 этажа интересных аквариумов, макетов, интерактивных экранов, и залы с </w:t>
      </w:r>
      <w:proofErr w:type="spellStart"/>
      <w:r w:rsidRPr="00A43D61">
        <w:t>животнными</w:t>
      </w:r>
      <w:proofErr w:type="spellEnd"/>
      <w:r w:rsidRPr="00A43D61">
        <w:t xml:space="preserve">. Кроме того, </w:t>
      </w:r>
      <w:proofErr w:type="gramStart"/>
      <w:r w:rsidRPr="00A43D61">
        <w:t>гости  попадут</w:t>
      </w:r>
      <w:proofErr w:type="gramEnd"/>
      <w:r w:rsidRPr="00A43D61">
        <w:t xml:space="preserve"> в зал микроскопов, где им </w:t>
      </w:r>
      <w:r w:rsidRPr="00A43D61">
        <w:lastRenderedPageBreak/>
        <w:t xml:space="preserve">откроется тайный </w:t>
      </w:r>
      <w:proofErr w:type="spellStart"/>
      <w:r w:rsidRPr="00A43D61">
        <w:t>НАНОмир</w:t>
      </w:r>
      <w:proofErr w:type="spellEnd"/>
      <w:r w:rsidRPr="00A43D61">
        <w:t xml:space="preserve"> Байкала. В этом зале туристы обычно проводят по 30-40 минут! В конце экскурсии всех участников ждет виртуальное погружение на дно Байкала в батискафе! </w:t>
      </w:r>
    </w:p>
    <w:p w:rsidR="00A43D61" w:rsidRPr="00A43D61" w:rsidRDefault="00A43D61" w:rsidP="00A43D61">
      <w:pPr>
        <w:ind w:firstLine="567"/>
        <w:rPr>
          <w:sz w:val="24"/>
          <w:szCs w:val="24"/>
        </w:rPr>
      </w:pPr>
    </w:p>
    <w:p w:rsidR="00A43D61" w:rsidRPr="00A43D61" w:rsidRDefault="00A43D61" w:rsidP="00A43D61">
      <w:pPr>
        <w:ind w:firstLine="567"/>
        <w:jc w:val="center"/>
        <w:rPr>
          <w:sz w:val="24"/>
          <w:szCs w:val="24"/>
        </w:rPr>
      </w:pPr>
      <w:r w:rsidRPr="00A43D61">
        <w:rPr>
          <w:noProof/>
          <w:sz w:val="24"/>
          <w:szCs w:val="24"/>
        </w:rPr>
        <w:drawing>
          <wp:inline distT="0" distB="0" distL="0" distR="0">
            <wp:extent cx="2695575" cy="1800225"/>
            <wp:effectExtent l="19050" t="0" r="9525" b="0"/>
            <wp:docPr id="18" name="Рисунок 8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07E">
        <w:rPr>
          <w:sz w:val="24"/>
          <w:szCs w:val="24"/>
        </w:rPr>
        <w:t xml:space="preserve"> </w:t>
      </w:r>
      <w:r w:rsidRPr="00A43D61">
        <w:rPr>
          <w:noProof/>
          <w:sz w:val="24"/>
          <w:szCs w:val="24"/>
        </w:rPr>
        <w:drawing>
          <wp:inline distT="0" distB="0" distL="0" distR="0">
            <wp:extent cx="2705100" cy="1800225"/>
            <wp:effectExtent l="19050" t="0" r="0" b="0"/>
            <wp:docPr id="16" name="Рисунок 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A43D61">
      <w:pPr>
        <w:ind w:firstLine="567"/>
        <w:rPr>
          <w:sz w:val="24"/>
          <w:szCs w:val="24"/>
        </w:rPr>
      </w:pPr>
    </w:p>
    <w:p w:rsidR="00A43D61" w:rsidRPr="00A43D61" w:rsidRDefault="00A43D61" w:rsidP="00A43D61">
      <w:pPr>
        <w:ind w:firstLine="567"/>
        <w:rPr>
          <w:sz w:val="24"/>
          <w:szCs w:val="24"/>
        </w:rPr>
      </w:pPr>
      <w:r w:rsidRPr="00A43D61">
        <w:rPr>
          <w:sz w:val="24"/>
          <w:szCs w:val="24"/>
        </w:rPr>
        <w:t xml:space="preserve">После музея группа отправится на смотровую площадку «камень Черского». Площадка находится на вершине Приморского хребта, и туда всех доставит кресельный подъемник. </w:t>
      </w:r>
    </w:p>
    <w:p w:rsidR="00A43D61" w:rsidRPr="00A43D61" w:rsidRDefault="00A43D61" w:rsidP="00A43D61">
      <w:pPr>
        <w:ind w:firstLine="567"/>
        <w:rPr>
          <w:sz w:val="24"/>
          <w:szCs w:val="24"/>
        </w:rPr>
      </w:pPr>
      <w:r w:rsidRPr="00A43D61">
        <w:rPr>
          <w:sz w:val="24"/>
          <w:szCs w:val="24"/>
        </w:rPr>
        <w:t xml:space="preserve">С самой вершины гор открывается чудесный вид на озеро Байкал, на противоположный берег и хребет </w:t>
      </w:r>
      <w:proofErr w:type="spellStart"/>
      <w:r w:rsidRPr="00A43D61">
        <w:rPr>
          <w:sz w:val="24"/>
          <w:szCs w:val="24"/>
        </w:rPr>
        <w:t>Хамар-Дабан</w:t>
      </w:r>
      <w:proofErr w:type="spellEnd"/>
      <w:r w:rsidRPr="00A43D61">
        <w:rPr>
          <w:sz w:val="24"/>
          <w:szCs w:val="24"/>
        </w:rPr>
        <w:t>, а главное – с этой смотровой гости увидят самый широкий исток реки в Мире. Немногие люди могут этим похвастать!</w:t>
      </w:r>
    </w:p>
    <w:p w:rsidR="00A43D61" w:rsidRPr="00A43D61" w:rsidRDefault="00A43D61" w:rsidP="00A43D61">
      <w:pPr>
        <w:ind w:firstLine="567"/>
        <w:rPr>
          <w:sz w:val="24"/>
          <w:szCs w:val="24"/>
        </w:rPr>
      </w:pPr>
    </w:p>
    <w:p w:rsidR="00A43D61" w:rsidRPr="00A43D61" w:rsidRDefault="00A43D61" w:rsidP="00A43D61">
      <w:pPr>
        <w:ind w:firstLine="567"/>
        <w:jc w:val="center"/>
        <w:rPr>
          <w:sz w:val="24"/>
          <w:szCs w:val="24"/>
        </w:rPr>
      </w:pPr>
      <w:r w:rsidRPr="00A43D61">
        <w:rPr>
          <w:noProof/>
          <w:sz w:val="24"/>
          <w:szCs w:val="24"/>
        </w:rPr>
        <w:drawing>
          <wp:inline distT="0" distB="0" distL="0" distR="0">
            <wp:extent cx="2705100" cy="1800225"/>
            <wp:effectExtent l="19050" t="0" r="0" b="0"/>
            <wp:docPr id="15" name="Рисунок 1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07E">
        <w:rPr>
          <w:sz w:val="24"/>
          <w:szCs w:val="24"/>
        </w:rPr>
        <w:t xml:space="preserve"> </w:t>
      </w:r>
      <w:r w:rsidRPr="00A43D61">
        <w:rPr>
          <w:noProof/>
          <w:sz w:val="24"/>
          <w:szCs w:val="24"/>
        </w:rPr>
        <w:drawing>
          <wp:inline distT="0" distB="0" distL="0" distR="0">
            <wp:extent cx="2695575" cy="1800225"/>
            <wp:effectExtent l="19050" t="0" r="9525" b="0"/>
            <wp:docPr id="7" name="Рисунок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A43D61">
      <w:pPr>
        <w:pStyle w:val="a9"/>
        <w:shd w:val="clear" w:color="auto" w:fill="FFFFFF"/>
        <w:spacing w:after="0"/>
        <w:textAlignment w:val="baseline"/>
      </w:pPr>
    </w:p>
    <w:p w:rsidR="00A43D61" w:rsidRPr="00A43D61" w:rsidRDefault="00A83781" w:rsidP="00A43D61">
      <w:pPr>
        <w:pStyle w:val="a9"/>
        <w:shd w:val="clear" w:color="auto" w:fill="FFFFFF"/>
        <w:spacing w:after="0"/>
        <w:textAlignment w:val="baseline"/>
      </w:pPr>
      <w:r>
        <w:t xml:space="preserve">          </w:t>
      </w:r>
      <w:r w:rsidR="00A43D61" w:rsidRPr="00A43D61">
        <w:t>Питание – завтрак, 2 кофе-брейка и обед, ужин.</w:t>
      </w:r>
      <w:r w:rsidR="00A43D61" w:rsidRPr="00A43D61">
        <w:br/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t> </w:t>
      </w:r>
      <w:r w:rsidRPr="00A43D61">
        <w:rPr>
          <w:b/>
        </w:rPr>
        <w:t>3 день</w:t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В этот день по завершении рабочей сессии все гости отправятся в неспешный круиз к старинной </w:t>
      </w:r>
      <w:proofErr w:type="spellStart"/>
      <w:r w:rsidRPr="00A43D61">
        <w:t>Кругобайкальской</w:t>
      </w:r>
      <w:proofErr w:type="spellEnd"/>
      <w:r w:rsidRPr="00A43D61">
        <w:t xml:space="preserve"> железной дороге. Во время экскурсии для гостей будет накрыт вкуснейший байкальский ужин прямо на корабле.</w:t>
      </w:r>
    </w:p>
    <w:p w:rsidR="00A43D61" w:rsidRPr="00A43D61" w:rsidRDefault="00A43D61" w:rsidP="00A43D61">
      <w:pPr>
        <w:pStyle w:val="a9"/>
        <w:shd w:val="clear" w:color="auto" w:fill="FFFFFF"/>
        <w:spacing w:after="0"/>
        <w:textAlignment w:val="baseline"/>
      </w:pPr>
    </w:p>
    <w:p w:rsidR="00A43D61" w:rsidRPr="00A43D61" w:rsidRDefault="00A43D61" w:rsidP="00A43D61">
      <w:pPr>
        <w:ind w:firstLine="567"/>
        <w:jc w:val="center"/>
        <w:rPr>
          <w:sz w:val="24"/>
          <w:szCs w:val="24"/>
        </w:rPr>
      </w:pPr>
      <w:r w:rsidRPr="00A43D61">
        <w:rPr>
          <w:noProof/>
          <w:sz w:val="24"/>
          <w:szCs w:val="24"/>
        </w:rPr>
        <w:drawing>
          <wp:inline distT="0" distB="0" distL="0" distR="0">
            <wp:extent cx="2705100" cy="1800225"/>
            <wp:effectExtent l="19050" t="0" r="0" b="0"/>
            <wp:docPr id="1" name="Рисунок 1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07E">
        <w:rPr>
          <w:sz w:val="24"/>
          <w:szCs w:val="24"/>
        </w:rPr>
        <w:t xml:space="preserve"> </w:t>
      </w:r>
      <w:r w:rsidR="00CF4297">
        <w:rPr>
          <w:noProof/>
          <w:sz w:val="24"/>
          <w:szCs w:val="24"/>
        </w:rPr>
        <w:drawing>
          <wp:inline distT="0" distB="0" distL="0" distR="0">
            <wp:extent cx="2698097" cy="1800000"/>
            <wp:effectExtent l="19050" t="0" r="7003" b="0"/>
            <wp:docPr id="36" name="Рисунок 31" descr="C:\Users\Loya\фото для работы\ЛЕТО\достопримечательности\кбж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oya\фото для работы\ЛЕТО\достопримечательности\кбжд\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A43D61">
      <w:pPr>
        <w:ind w:firstLine="567"/>
        <w:rPr>
          <w:sz w:val="24"/>
          <w:szCs w:val="24"/>
        </w:rPr>
      </w:pPr>
    </w:p>
    <w:p w:rsidR="00A43D61" w:rsidRPr="00C464EB" w:rsidRDefault="00A43D61" w:rsidP="00A43D61">
      <w:pPr>
        <w:ind w:firstLine="567"/>
        <w:rPr>
          <w:sz w:val="24"/>
          <w:szCs w:val="24"/>
        </w:rPr>
      </w:pPr>
      <w:proofErr w:type="spellStart"/>
      <w:r w:rsidRPr="00C464EB">
        <w:rPr>
          <w:sz w:val="24"/>
          <w:szCs w:val="24"/>
        </w:rPr>
        <w:t>Кругобайкальскую</w:t>
      </w:r>
      <w:proofErr w:type="spellEnd"/>
      <w:r w:rsidRPr="00C464EB">
        <w:rPr>
          <w:sz w:val="24"/>
          <w:szCs w:val="24"/>
        </w:rPr>
        <w:t xml:space="preserve"> железную дорогу можно по праву назвать главной рукотворной достопримечательностью на Байкале. Это уникальный памятник архитектуры и инженерного искусства, часть Транссиба и одно из красивейших мест Прибайкалья. </w:t>
      </w:r>
    </w:p>
    <w:p w:rsidR="00A43D61" w:rsidRPr="00C464EB" w:rsidRDefault="00A43D61" w:rsidP="00A43D61">
      <w:pPr>
        <w:ind w:firstLine="567"/>
        <w:rPr>
          <w:sz w:val="24"/>
          <w:szCs w:val="24"/>
        </w:rPr>
      </w:pPr>
      <w:r w:rsidRPr="00C464EB">
        <w:rPr>
          <w:sz w:val="24"/>
          <w:szCs w:val="24"/>
        </w:rPr>
        <w:t xml:space="preserve">КБЖД называют «золотой пряжкой» стального пояса России - это самая дорогая и самая красивая железная дорога, построенная еще в царские времена. Эту дорогу строили с 1896 по 1900 год архитекторы и инженеры из России, Италии, Латвии, Польши и Албании. За два года и три месяца </w:t>
      </w:r>
      <w:r w:rsidRPr="00C464EB">
        <w:rPr>
          <w:sz w:val="24"/>
          <w:szCs w:val="24"/>
        </w:rPr>
        <w:lastRenderedPageBreak/>
        <w:t>были построено 39 тоннелей, 16 каменных галерей, 248 мостов и виадуков. Дорога прокладывалась по самой кромке побережья, через склоны Приморского хребта.</w:t>
      </w:r>
    </w:p>
    <w:p w:rsidR="00A43D61" w:rsidRPr="00A43D61" w:rsidRDefault="00A43D61" w:rsidP="00A43D61">
      <w:pPr>
        <w:ind w:firstLine="567"/>
        <w:rPr>
          <w:sz w:val="24"/>
          <w:szCs w:val="24"/>
        </w:rPr>
      </w:pP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>После изучения тоннелей, ужина и экскурсии возвращение в пос. Листвянка.</w:t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>Питание – завтрак, 2 кофе-брейка и обед, ужин на корабле.</w:t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br/>
      </w:r>
      <w:r w:rsidR="00DE161E">
        <w:t xml:space="preserve">          </w:t>
      </w:r>
      <w:r w:rsidRPr="00A43D61">
        <w:t>4</w:t>
      </w:r>
      <w:r w:rsidRPr="00A43D61">
        <w:rPr>
          <w:b/>
        </w:rPr>
        <w:t xml:space="preserve"> день</w:t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color w:val="0076A3"/>
        </w:rPr>
      </w:pPr>
      <w:r w:rsidRPr="00A43D61">
        <w:t>Утром после раннего завтрака вам предстоит попрощаться с Байкалом. Трансфер в аэропорт Иркутска (время в пути 1 час), вручение памятных подарков. Вылет.</w:t>
      </w:r>
      <w:r w:rsidRPr="00A43D61">
        <w:rPr>
          <w:b/>
        </w:rPr>
        <w:br/>
      </w:r>
    </w:p>
    <w:p w:rsidR="00A83192" w:rsidRPr="00CC75D3" w:rsidRDefault="00A83192" w:rsidP="00A83192">
      <w:pPr>
        <w:ind w:firstLine="567"/>
        <w:rPr>
          <w:sz w:val="22"/>
          <w:szCs w:val="22"/>
        </w:rPr>
      </w:pPr>
    </w:p>
    <w:p w:rsidR="00A83192" w:rsidRPr="00CC75D3" w:rsidRDefault="00A83192" w:rsidP="00A83192">
      <w:pPr>
        <w:ind w:firstLine="567"/>
        <w:jc w:val="center"/>
        <w:rPr>
          <w:b/>
          <w:color w:val="0070C0"/>
          <w:sz w:val="22"/>
          <w:szCs w:val="22"/>
        </w:rPr>
      </w:pPr>
      <w:r w:rsidRPr="00CC75D3">
        <w:rPr>
          <w:b/>
          <w:color w:val="0070C0"/>
          <w:sz w:val="22"/>
          <w:szCs w:val="22"/>
        </w:rPr>
        <w:t>СТОИМОСТЬ ТУРА (</w:t>
      </w:r>
      <w:r>
        <w:rPr>
          <w:b/>
          <w:color w:val="0070C0"/>
          <w:sz w:val="22"/>
          <w:szCs w:val="22"/>
        </w:rPr>
        <w:t>при двухместном размещении в гостиницах</w:t>
      </w:r>
      <w:r w:rsidRPr="00CC75D3">
        <w:rPr>
          <w:b/>
          <w:color w:val="0070C0"/>
          <w:sz w:val="22"/>
          <w:szCs w:val="22"/>
        </w:rPr>
        <w:t>)</w:t>
      </w:r>
    </w:p>
    <w:p w:rsidR="00A83192" w:rsidRPr="00CC75D3" w:rsidRDefault="00A83192" w:rsidP="00A83192">
      <w:pPr>
        <w:rPr>
          <w:sz w:val="22"/>
          <w:szCs w:val="22"/>
        </w:rPr>
      </w:pPr>
    </w:p>
    <w:tbl>
      <w:tblPr>
        <w:tblW w:w="8600" w:type="dxa"/>
        <w:tblInd w:w="1526" w:type="dxa"/>
        <w:tblLook w:val="04A0" w:firstRow="1" w:lastRow="0" w:firstColumn="1" w:lastColumn="0" w:noHBand="0" w:noVBand="1"/>
      </w:tblPr>
      <w:tblGrid>
        <w:gridCol w:w="5720"/>
        <w:gridCol w:w="960"/>
        <w:gridCol w:w="960"/>
        <w:gridCol w:w="960"/>
      </w:tblGrid>
      <w:tr w:rsidR="00132058" w:rsidRPr="00CC75D3" w:rsidTr="00132058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058" w:rsidRPr="00D124BC" w:rsidRDefault="00132058" w:rsidP="00C23EA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/>
                <w:sz w:val="22"/>
                <w:szCs w:val="22"/>
              </w:rPr>
            </w:pPr>
            <w:r w:rsidRPr="00D124BC">
              <w:rPr>
                <w:b/>
                <w:color w:val="000000"/>
                <w:sz w:val="22"/>
                <w:szCs w:val="22"/>
              </w:rPr>
              <w:t>Количество человек в вашей группе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058" w:rsidRPr="00CC75D3" w:rsidRDefault="00132058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2058" w:rsidRDefault="00132058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2058" w:rsidRDefault="00132058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</w:t>
            </w:r>
          </w:p>
        </w:tc>
      </w:tr>
      <w:tr w:rsidR="00132058" w:rsidRPr="00CC75D3" w:rsidTr="00132058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058" w:rsidRPr="00CC75D3" w:rsidRDefault="00132058" w:rsidP="00C23EA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2"/>
                <w:szCs w:val="22"/>
              </w:rPr>
            </w:pPr>
            <w:r w:rsidRPr="00CC75D3">
              <w:rPr>
                <w:color w:val="000000"/>
                <w:sz w:val="22"/>
                <w:szCs w:val="22"/>
              </w:rPr>
              <w:t>Стоимость для 1</w:t>
            </w:r>
            <w:r>
              <w:rPr>
                <w:color w:val="000000"/>
                <w:sz w:val="22"/>
                <w:szCs w:val="22"/>
              </w:rPr>
              <w:t xml:space="preserve"> человека</w:t>
            </w:r>
            <w:r w:rsidRPr="00CC75D3">
              <w:rPr>
                <w:color w:val="000000"/>
                <w:sz w:val="22"/>
                <w:szCs w:val="22"/>
              </w:rPr>
              <w:t>, руб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2058" w:rsidRDefault="00132058" w:rsidP="001320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35800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2058" w:rsidRDefault="00132058" w:rsidP="001320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2058" w:rsidRDefault="00132058" w:rsidP="001320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29750</w:t>
            </w:r>
          </w:p>
        </w:tc>
      </w:tr>
    </w:tbl>
    <w:p w:rsidR="00A83192" w:rsidRDefault="00A83192" w:rsidP="00A83192">
      <w:pPr>
        <w:rPr>
          <w:sz w:val="22"/>
          <w:szCs w:val="22"/>
        </w:rPr>
      </w:pPr>
    </w:p>
    <w:p w:rsidR="00A83192" w:rsidRPr="00CC75D3" w:rsidRDefault="00A83192" w:rsidP="00A83192">
      <w:pPr>
        <w:rPr>
          <w:color w:val="000000"/>
          <w:sz w:val="22"/>
          <w:szCs w:val="22"/>
        </w:rPr>
      </w:pPr>
    </w:p>
    <w:p w:rsidR="00A83192" w:rsidRPr="00447B8C" w:rsidRDefault="00A83192" w:rsidP="00A83192">
      <w:pPr>
        <w:ind w:firstLine="567"/>
        <w:rPr>
          <w:b/>
          <w:sz w:val="22"/>
          <w:szCs w:val="22"/>
        </w:rPr>
      </w:pPr>
      <w:r w:rsidRPr="00447B8C">
        <w:rPr>
          <w:b/>
          <w:sz w:val="22"/>
          <w:szCs w:val="22"/>
        </w:rPr>
        <w:t>Входит в стоимость: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 xml:space="preserve">Встреча </w:t>
      </w:r>
      <w:proofErr w:type="gramStart"/>
      <w:r w:rsidRPr="00BD33AE">
        <w:rPr>
          <w:sz w:val="24"/>
          <w:szCs w:val="24"/>
        </w:rPr>
        <w:t>и  проводы</w:t>
      </w:r>
      <w:proofErr w:type="gramEnd"/>
      <w:r w:rsidRPr="00BD33AE">
        <w:rPr>
          <w:sz w:val="24"/>
          <w:szCs w:val="24"/>
        </w:rPr>
        <w:t xml:space="preserve"> гостей  в аэропорту Иркутска</w:t>
      </w:r>
    </w:p>
    <w:p w:rsidR="0007220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07220E">
        <w:rPr>
          <w:sz w:val="24"/>
          <w:szCs w:val="24"/>
        </w:rPr>
        <w:t>Размещение в отеле «</w:t>
      </w:r>
      <w:r w:rsidR="00DE59B0">
        <w:rPr>
          <w:sz w:val="24"/>
          <w:szCs w:val="24"/>
        </w:rPr>
        <w:t>Маяк</w:t>
      </w:r>
      <w:r w:rsidRPr="0007220E">
        <w:rPr>
          <w:sz w:val="24"/>
          <w:szCs w:val="24"/>
        </w:rPr>
        <w:t xml:space="preserve">» в номерах </w:t>
      </w:r>
      <w:r w:rsidR="00DE59B0">
        <w:rPr>
          <w:sz w:val="24"/>
          <w:szCs w:val="24"/>
        </w:rPr>
        <w:t>Стандарт на 3</w:t>
      </w:r>
      <w:r w:rsidRPr="0007220E">
        <w:rPr>
          <w:sz w:val="24"/>
          <w:szCs w:val="24"/>
        </w:rPr>
        <w:t xml:space="preserve"> суток 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Услуги квалифицированного гида-куратора (обеспечивает качество услуг на месте, ведет экскурсии)</w:t>
      </w:r>
      <w:r w:rsidR="00DE59B0">
        <w:rPr>
          <w:sz w:val="24"/>
          <w:szCs w:val="24"/>
        </w:rPr>
        <w:t xml:space="preserve">, а также его </w:t>
      </w:r>
      <w:proofErr w:type="gramStart"/>
      <w:r w:rsidR="00DE59B0">
        <w:rPr>
          <w:sz w:val="24"/>
          <w:szCs w:val="24"/>
        </w:rPr>
        <w:t>проживание</w:t>
      </w:r>
      <w:r w:rsidR="0007220E">
        <w:rPr>
          <w:sz w:val="24"/>
          <w:szCs w:val="24"/>
        </w:rPr>
        <w:t xml:space="preserve">, </w:t>
      </w:r>
      <w:r w:rsidRPr="00BD33AE">
        <w:rPr>
          <w:sz w:val="24"/>
          <w:szCs w:val="24"/>
        </w:rPr>
        <w:t xml:space="preserve"> питание</w:t>
      </w:r>
      <w:proofErr w:type="gramEnd"/>
      <w:r w:rsidRPr="00BD33AE">
        <w:rPr>
          <w:sz w:val="24"/>
          <w:szCs w:val="24"/>
        </w:rPr>
        <w:t>.</w:t>
      </w:r>
    </w:p>
    <w:p w:rsidR="00F072C7" w:rsidRPr="00F072C7" w:rsidRDefault="00F54AAE" w:rsidP="00F072C7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Питание по программе</w:t>
      </w:r>
      <w:r w:rsidR="00F072C7">
        <w:rPr>
          <w:sz w:val="24"/>
          <w:szCs w:val="24"/>
        </w:rPr>
        <w:t>, включая обеды и кофе-брейки</w:t>
      </w:r>
    </w:p>
    <w:p w:rsidR="00DE59B0" w:rsidRDefault="00DE59B0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Аренда конференц-зала и оборудования на </w:t>
      </w:r>
      <w:r w:rsidR="00A44904">
        <w:rPr>
          <w:sz w:val="24"/>
          <w:szCs w:val="24"/>
        </w:rPr>
        <w:t>8</w:t>
      </w:r>
      <w:r>
        <w:rPr>
          <w:sz w:val="24"/>
          <w:szCs w:val="24"/>
        </w:rPr>
        <w:t xml:space="preserve"> час</w:t>
      </w:r>
      <w:r w:rsidR="00A44904">
        <w:rPr>
          <w:sz w:val="24"/>
          <w:szCs w:val="24"/>
        </w:rPr>
        <w:t>ов</w:t>
      </w:r>
      <w:r>
        <w:rPr>
          <w:sz w:val="24"/>
          <w:szCs w:val="24"/>
        </w:rPr>
        <w:t>, 2 дня</w:t>
      </w:r>
    </w:p>
    <w:p w:rsidR="00F072C7" w:rsidRDefault="00F072C7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Аренда скоростного катера для пересечения Байкала</w:t>
      </w:r>
    </w:p>
    <w:p w:rsidR="00F072C7" w:rsidRDefault="00F072C7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в Байкальский биосферный заповедник</w:t>
      </w:r>
    </w:p>
    <w:p w:rsidR="00F072C7" w:rsidRDefault="008428D9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Аренда комфортабельного автобуса для трансферов на восточном берегу Байкала</w:t>
      </w:r>
    </w:p>
    <w:p w:rsidR="008428D9" w:rsidRDefault="008428D9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Билеты на кресельный подъемник курорта «Гора Соболиная»</w:t>
      </w:r>
    </w:p>
    <w:p w:rsidR="008428D9" w:rsidRDefault="008428D9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Прохо</w:t>
      </w:r>
      <w:r w:rsidR="00885E58">
        <w:rPr>
          <w:sz w:val="24"/>
          <w:szCs w:val="24"/>
        </w:rPr>
        <w:t>жде</w:t>
      </w:r>
      <w:r>
        <w:rPr>
          <w:sz w:val="24"/>
          <w:szCs w:val="24"/>
        </w:rPr>
        <w:t xml:space="preserve">ние тропы веревочного города всеми участниками </w:t>
      </w:r>
    </w:p>
    <w:p w:rsidR="00885E58" w:rsidRPr="00BD33AE" w:rsidRDefault="00885E58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в музей Байкала</w:t>
      </w:r>
    </w:p>
    <w:p w:rsidR="00F072C7" w:rsidRPr="00F072C7" w:rsidRDefault="00F54AAE" w:rsidP="00F072C7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Аренда корабля для 4хчасовой экскурсии вдоль КБЖД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Индивидуальная экскурсия на смотровую площадку «камень Черского»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proofErr w:type="gramStart"/>
      <w:r w:rsidRPr="00BD33AE">
        <w:rPr>
          <w:sz w:val="24"/>
          <w:szCs w:val="24"/>
        </w:rPr>
        <w:t>Трансферы  по</w:t>
      </w:r>
      <w:proofErr w:type="gramEnd"/>
      <w:r w:rsidRPr="00BD33AE">
        <w:rPr>
          <w:sz w:val="24"/>
          <w:szCs w:val="24"/>
        </w:rPr>
        <w:t xml:space="preserve"> пос. Листвянка во время экскурсионного обслуживания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Медицинская страховка при несчастном случае</w:t>
      </w:r>
    </w:p>
    <w:p w:rsidR="00A83192" w:rsidRPr="00A83996" w:rsidRDefault="00A83192" w:rsidP="00A83192">
      <w:pPr>
        <w:numPr>
          <w:ilvl w:val="0"/>
          <w:numId w:val="5"/>
        </w:numPr>
        <w:rPr>
          <w:sz w:val="24"/>
          <w:szCs w:val="24"/>
        </w:rPr>
      </w:pPr>
      <w:r w:rsidRPr="00A83996">
        <w:rPr>
          <w:sz w:val="24"/>
          <w:szCs w:val="24"/>
        </w:rPr>
        <w:t>Рекреационные сборы национального парка</w:t>
      </w:r>
    </w:p>
    <w:p w:rsidR="00A83192" w:rsidRPr="00A83996" w:rsidRDefault="00A83192" w:rsidP="00A83192">
      <w:pPr>
        <w:ind w:left="927"/>
        <w:rPr>
          <w:sz w:val="24"/>
          <w:szCs w:val="24"/>
        </w:rPr>
      </w:pPr>
    </w:p>
    <w:p w:rsidR="00A83192" w:rsidRPr="00A83996" w:rsidRDefault="00A83192" w:rsidP="00A83192">
      <w:pPr>
        <w:ind w:firstLine="567"/>
        <w:rPr>
          <w:b/>
          <w:sz w:val="24"/>
          <w:szCs w:val="24"/>
        </w:rPr>
      </w:pPr>
      <w:r w:rsidRPr="00A83996">
        <w:rPr>
          <w:b/>
          <w:sz w:val="24"/>
          <w:szCs w:val="24"/>
        </w:rPr>
        <w:t>Предлагаем дополнительно:</w:t>
      </w:r>
    </w:p>
    <w:p w:rsidR="00A83192" w:rsidRPr="00A83996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 </w:t>
      </w:r>
      <w:proofErr w:type="gramStart"/>
      <w:r w:rsidRPr="00A83996">
        <w:rPr>
          <w:sz w:val="24"/>
          <w:szCs w:val="24"/>
        </w:rPr>
        <w:t>Билеты  до</w:t>
      </w:r>
      <w:proofErr w:type="gramEnd"/>
      <w:r w:rsidRPr="00A83996">
        <w:rPr>
          <w:sz w:val="24"/>
          <w:szCs w:val="24"/>
        </w:rPr>
        <w:t xml:space="preserve"> Иркутска и обратно</w:t>
      </w:r>
    </w:p>
    <w:p w:rsidR="00A83192" w:rsidRPr="00A83996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Активности, питание, не прописанные в программе. </w:t>
      </w:r>
    </w:p>
    <w:p w:rsidR="00A83192" w:rsidRPr="00A83996" w:rsidRDefault="0007220E" w:rsidP="0007220E">
      <w:pPr>
        <w:numPr>
          <w:ilvl w:val="0"/>
          <w:numId w:val="9"/>
        </w:numPr>
        <w:jc w:val="both"/>
        <w:rPr>
          <w:sz w:val="24"/>
          <w:szCs w:val="24"/>
        </w:rPr>
      </w:pPr>
      <w:r w:rsidRPr="00A83996">
        <w:rPr>
          <w:sz w:val="24"/>
          <w:szCs w:val="24"/>
        </w:rPr>
        <w:t>Одноместное</w:t>
      </w:r>
      <w:r w:rsidR="00A83192" w:rsidRPr="00A83996">
        <w:rPr>
          <w:sz w:val="24"/>
          <w:szCs w:val="24"/>
        </w:rPr>
        <w:t xml:space="preserve"> размещение</w:t>
      </w:r>
    </w:p>
    <w:p w:rsidR="00A83192" w:rsidRPr="00A83996" w:rsidRDefault="00A83192" w:rsidP="00A83192">
      <w:pPr>
        <w:rPr>
          <w:sz w:val="24"/>
          <w:szCs w:val="24"/>
        </w:rPr>
      </w:pPr>
    </w:p>
    <w:p w:rsidR="00A83192" w:rsidRPr="00CC75D3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Скачайте или распечатайте эту программу для подробного изучения</w:t>
      </w:r>
      <w:r w:rsidR="00EA0ACA">
        <w:rPr>
          <w:b/>
          <w:sz w:val="36"/>
          <w:szCs w:val="36"/>
        </w:rPr>
        <w:t xml:space="preserve"> и презентации коллегам</w:t>
      </w:r>
    </w:p>
    <w:p w:rsidR="000A00AB" w:rsidRPr="006160C3" w:rsidRDefault="000A00AB" w:rsidP="006160C3">
      <w:pPr>
        <w:ind w:firstLine="709"/>
        <w:rPr>
          <w:sz w:val="24"/>
          <w:szCs w:val="24"/>
        </w:rPr>
      </w:pPr>
    </w:p>
    <w:sectPr w:rsidR="000A00AB" w:rsidRPr="006160C3" w:rsidSect="00A83192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573" w:rsidRDefault="00B52573">
      <w:r>
        <w:separator/>
      </w:r>
    </w:p>
  </w:endnote>
  <w:endnote w:type="continuationSeparator" w:id="0">
    <w:p w:rsidR="00B52573" w:rsidRDefault="00B52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573" w:rsidRDefault="00B52573">
      <w:r>
        <w:separator/>
      </w:r>
    </w:p>
  </w:footnote>
  <w:footnote w:type="continuationSeparator" w:id="0">
    <w:p w:rsidR="00B52573" w:rsidRDefault="00B52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2EB" w:rsidRPr="00CE445E" w:rsidRDefault="006D1738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proofErr w:type="gramStart"/>
    <w:r w:rsidR="00CE445E" w:rsidRPr="00CE445E">
      <w:rPr>
        <w:noProof/>
      </w:rPr>
      <w:t xml:space="preserve">ООО </w:t>
    </w:r>
    <w:r w:rsidR="0069521B" w:rsidRPr="00CE445E">
      <w:t xml:space="preserve"> </w:t>
    </w:r>
    <w:r w:rsidR="00CA72EB" w:rsidRPr="00CE445E">
      <w:t>«</w:t>
    </w:r>
    <w:proofErr w:type="gramEnd"/>
    <w:r w:rsidR="00CA72EB" w:rsidRPr="00CE445E">
      <w:t>Добрый Байкал»</w:t>
    </w:r>
  </w:p>
  <w:p w:rsidR="00CA72EB" w:rsidRPr="00685AFD" w:rsidRDefault="00CA72EB" w:rsidP="00CA72EB">
    <w:pPr>
      <w:pStyle w:val="a3"/>
      <w:jc w:val="right"/>
    </w:pPr>
    <w:r w:rsidRPr="00CE445E">
      <w:t>Телефон в Иркутске: +7 </w:t>
    </w:r>
    <w:r w:rsidR="00C04C44" w:rsidRPr="00C04C44">
      <w:t>(</w:t>
    </w:r>
    <w:r w:rsidR="00C04C44">
      <w:t>3952</w:t>
    </w:r>
    <w:r w:rsidR="00C04C44" w:rsidRPr="00C04C44">
      <w:t>)</w:t>
    </w:r>
    <w:r w:rsidR="00C04C44">
      <w:t xml:space="preserve"> </w:t>
    </w:r>
    <w:r w:rsidR="00685AFD" w:rsidRPr="00685AFD">
      <w:t>93-40-65</w:t>
    </w:r>
  </w:p>
  <w:p w:rsidR="00CA72EB" w:rsidRPr="00C04C44" w:rsidRDefault="00CA72EB" w:rsidP="00CA72EB">
    <w:pPr>
      <w:pStyle w:val="a3"/>
      <w:jc w:val="right"/>
    </w:pPr>
    <w:r w:rsidRPr="00CE445E">
      <w:t>Телефон в Москве: +7 </w:t>
    </w:r>
    <w:r w:rsidR="00C04C44" w:rsidRPr="00C04C44">
      <w:t>(977) 26-36-277</w:t>
    </w:r>
  </w:p>
  <w:p w:rsidR="00685AFD" w:rsidRPr="00685AFD" w:rsidRDefault="00B52573" w:rsidP="00CA72EB">
    <w:pPr>
      <w:pStyle w:val="a3"/>
      <w:jc w:val="right"/>
    </w:pPr>
    <w:hyperlink r:id="rId2" w:history="1">
      <w:r w:rsidR="00685AFD" w:rsidRPr="00B94AB4">
        <w:rPr>
          <w:rStyle w:val="a5"/>
        </w:rPr>
        <w:t>www</w:t>
      </w:r>
      <w:r w:rsidR="00685AFD" w:rsidRPr="00685AFD">
        <w:rPr>
          <w:rStyle w:val="a5"/>
        </w:rPr>
        <w:t>.</w:t>
      </w:r>
      <w:r w:rsidR="00685AFD" w:rsidRPr="00B94AB4">
        <w:rPr>
          <w:rStyle w:val="a5"/>
        </w:rPr>
        <w:t>goodbaikal.ru</w:t>
      </w:r>
    </w:hyperlink>
  </w:p>
  <w:p w:rsidR="001F1DA5" w:rsidRPr="00CE445E" w:rsidRDefault="00B52573" w:rsidP="00365BF6">
    <w:pPr>
      <w:pStyle w:val="a3"/>
      <w:jc w:val="right"/>
    </w:pPr>
    <w:hyperlink r:id="rId3" w:history="1">
      <w:r w:rsidR="00C04C44" w:rsidRPr="00B94AB4">
        <w:rPr>
          <w:rStyle w:val="a5"/>
          <w:lang w:val="en-US"/>
        </w:rPr>
        <w:t>mail</w:t>
      </w:r>
      <w:r w:rsidR="00C04C44" w:rsidRPr="00B94AB4">
        <w:rPr>
          <w:rStyle w:val="a5"/>
        </w:rPr>
        <w:t>@</w:t>
      </w:r>
      <w:proofErr w:type="spellStart"/>
      <w:r w:rsidR="00C04C44" w:rsidRPr="00B94AB4">
        <w:rPr>
          <w:rStyle w:val="a5"/>
          <w:lang w:val="en-US"/>
        </w:rPr>
        <w:t>goodbaikal</w:t>
      </w:r>
      <w:proofErr w:type="spellEnd"/>
      <w:r w:rsidR="00C04C44" w:rsidRPr="00B94AB4">
        <w:rPr>
          <w:rStyle w:val="a5"/>
        </w:rPr>
        <w:t>.</w:t>
      </w:r>
      <w:proofErr w:type="spellStart"/>
      <w:r w:rsidR="00C04C44" w:rsidRPr="00B94AB4">
        <w:rPr>
          <w:rStyle w:val="a5"/>
          <w:lang w:val="en-US"/>
        </w:rPr>
        <w:t>ru</w:t>
      </w:r>
      <w:proofErr w:type="spellEnd"/>
    </w:hyperlink>
    <w:r w:rsidR="00C04C44"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A3829"/>
    <w:multiLevelType w:val="hybridMultilevel"/>
    <w:tmpl w:val="E050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EBD0C53"/>
    <w:multiLevelType w:val="multilevel"/>
    <w:tmpl w:val="0F52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42F"/>
    <w:rsid w:val="0000191D"/>
    <w:rsid w:val="000154EE"/>
    <w:rsid w:val="00023EB1"/>
    <w:rsid w:val="000269BF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FFD"/>
    <w:rsid w:val="0007220E"/>
    <w:rsid w:val="0008413C"/>
    <w:rsid w:val="00084DE5"/>
    <w:rsid w:val="000919F2"/>
    <w:rsid w:val="000937B6"/>
    <w:rsid w:val="0009577F"/>
    <w:rsid w:val="000A00AB"/>
    <w:rsid w:val="000A38EF"/>
    <w:rsid w:val="000A7AE4"/>
    <w:rsid w:val="000B126C"/>
    <w:rsid w:val="000B3AA6"/>
    <w:rsid w:val="000B70CB"/>
    <w:rsid w:val="000C1C98"/>
    <w:rsid w:val="000C3C62"/>
    <w:rsid w:val="000C53B1"/>
    <w:rsid w:val="000D0893"/>
    <w:rsid w:val="000D09BA"/>
    <w:rsid w:val="000D0B73"/>
    <w:rsid w:val="000D5450"/>
    <w:rsid w:val="000E7C23"/>
    <w:rsid w:val="00102048"/>
    <w:rsid w:val="00102726"/>
    <w:rsid w:val="00103A6C"/>
    <w:rsid w:val="001058EE"/>
    <w:rsid w:val="0010593C"/>
    <w:rsid w:val="00113F2B"/>
    <w:rsid w:val="001213CF"/>
    <w:rsid w:val="00126E46"/>
    <w:rsid w:val="00132058"/>
    <w:rsid w:val="00137391"/>
    <w:rsid w:val="00140BF7"/>
    <w:rsid w:val="00147F36"/>
    <w:rsid w:val="00153E7C"/>
    <w:rsid w:val="00157DEA"/>
    <w:rsid w:val="00164E4C"/>
    <w:rsid w:val="00174315"/>
    <w:rsid w:val="00183D70"/>
    <w:rsid w:val="001934BE"/>
    <w:rsid w:val="001A0A3C"/>
    <w:rsid w:val="001A38DE"/>
    <w:rsid w:val="001A38E9"/>
    <w:rsid w:val="001A567D"/>
    <w:rsid w:val="001B25DF"/>
    <w:rsid w:val="001B3620"/>
    <w:rsid w:val="001B7AEA"/>
    <w:rsid w:val="001C2D64"/>
    <w:rsid w:val="001C4CF2"/>
    <w:rsid w:val="001D2F52"/>
    <w:rsid w:val="001D46D3"/>
    <w:rsid w:val="001D4B12"/>
    <w:rsid w:val="001E015F"/>
    <w:rsid w:val="001E534C"/>
    <w:rsid w:val="001E6311"/>
    <w:rsid w:val="001F1DA5"/>
    <w:rsid w:val="001F7B88"/>
    <w:rsid w:val="00203E09"/>
    <w:rsid w:val="002071D4"/>
    <w:rsid w:val="00221146"/>
    <w:rsid w:val="00222AC3"/>
    <w:rsid w:val="0023090A"/>
    <w:rsid w:val="00246086"/>
    <w:rsid w:val="00247DC7"/>
    <w:rsid w:val="002568B3"/>
    <w:rsid w:val="00256A60"/>
    <w:rsid w:val="00263F61"/>
    <w:rsid w:val="00267DDA"/>
    <w:rsid w:val="0027319D"/>
    <w:rsid w:val="00276A8E"/>
    <w:rsid w:val="002776D0"/>
    <w:rsid w:val="0028165C"/>
    <w:rsid w:val="00281DB2"/>
    <w:rsid w:val="0028401A"/>
    <w:rsid w:val="00284F33"/>
    <w:rsid w:val="002876DE"/>
    <w:rsid w:val="00287FF5"/>
    <w:rsid w:val="0029029D"/>
    <w:rsid w:val="002B35B0"/>
    <w:rsid w:val="002B38E6"/>
    <w:rsid w:val="002B628C"/>
    <w:rsid w:val="002C09F4"/>
    <w:rsid w:val="002C3654"/>
    <w:rsid w:val="002E25EA"/>
    <w:rsid w:val="002E6BCD"/>
    <w:rsid w:val="00300085"/>
    <w:rsid w:val="00310A4E"/>
    <w:rsid w:val="003159ED"/>
    <w:rsid w:val="003250CA"/>
    <w:rsid w:val="003252A1"/>
    <w:rsid w:val="00325949"/>
    <w:rsid w:val="00326476"/>
    <w:rsid w:val="00326C01"/>
    <w:rsid w:val="003305CD"/>
    <w:rsid w:val="00334539"/>
    <w:rsid w:val="00334D53"/>
    <w:rsid w:val="0033559D"/>
    <w:rsid w:val="0034729C"/>
    <w:rsid w:val="0035219D"/>
    <w:rsid w:val="0035328B"/>
    <w:rsid w:val="00365BF6"/>
    <w:rsid w:val="00376230"/>
    <w:rsid w:val="0037642F"/>
    <w:rsid w:val="003813E9"/>
    <w:rsid w:val="003814C4"/>
    <w:rsid w:val="00381F89"/>
    <w:rsid w:val="0038281D"/>
    <w:rsid w:val="0039198F"/>
    <w:rsid w:val="00392C6D"/>
    <w:rsid w:val="003C67A8"/>
    <w:rsid w:val="003D34CD"/>
    <w:rsid w:val="003E434F"/>
    <w:rsid w:val="003E5DE9"/>
    <w:rsid w:val="003F1806"/>
    <w:rsid w:val="003F3BAC"/>
    <w:rsid w:val="003F507E"/>
    <w:rsid w:val="004004E9"/>
    <w:rsid w:val="004158A2"/>
    <w:rsid w:val="00415A33"/>
    <w:rsid w:val="004249CA"/>
    <w:rsid w:val="00426BD1"/>
    <w:rsid w:val="00432A4C"/>
    <w:rsid w:val="00434915"/>
    <w:rsid w:val="00434C70"/>
    <w:rsid w:val="00437A83"/>
    <w:rsid w:val="00442E60"/>
    <w:rsid w:val="0045284F"/>
    <w:rsid w:val="00454426"/>
    <w:rsid w:val="00454A78"/>
    <w:rsid w:val="00456F8B"/>
    <w:rsid w:val="00462A66"/>
    <w:rsid w:val="00463FA3"/>
    <w:rsid w:val="00473BE7"/>
    <w:rsid w:val="00481B83"/>
    <w:rsid w:val="004B1316"/>
    <w:rsid w:val="004B191A"/>
    <w:rsid w:val="004B3496"/>
    <w:rsid w:val="004C3F81"/>
    <w:rsid w:val="004D1193"/>
    <w:rsid w:val="004D17EC"/>
    <w:rsid w:val="004D6B59"/>
    <w:rsid w:val="004E24B8"/>
    <w:rsid w:val="004E3D0F"/>
    <w:rsid w:val="00503E7D"/>
    <w:rsid w:val="00507AEA"/>
    <w:rsid w:val="005132E5"/>
    <w:rsid w:val="0051473C"/>
    <w:rsid w:val="005175A6"/>
    <w:rsid w:val="005239BA"/>
    <w:rsid w:val="005306DC"/>
    <w:rsid w:val="00535961"/>
    <w:rsid w:val="00542F9B"/>
    <w:rsid w:val="00551D16"/>
    <w:rsid w:val="00565BF4"/>
    <w:rsid w:val="00574CF4"/>
    <w:rsid w:val="00582C5C"/>
    <w:rsid w:val="005848CC"/>
    <w:rsid w:val="00594FF6"/>
    <w:rsid w:val="005A124D"/>
    <w:rsid w:val="005A1B38"/>
    <w:rsid w:val="005B01C0"/>
    <w:rsid w:val="005B01DB"/>
    <w:rsid w:val="005C2707"/>
    <w:rsid w:val="005C36E4"/>
    <w:rsid w:val="005C48F8"/>
    <w:rsid w:val="005D0E19"/>
    <w:rsid w:val="005D19AD"/>
    <w:rsid w:val="005D73DA"/>
    <w:rsid w:val="005E1922"/>
    <w:rsid w:val="005E42D9"/>
    <w:rsid w:val="005E4F3A"/>
    <w:rsid w:val="005E667A"/>
    <w:rsid w:val="005E67A0"/>
    <w:rsid w:val="005F03DF"/>
    <w:rsid w:val="005F1406"/>
    <w:rsid w:val="00600623"/>
    <w:rsid w:val="00603E30"/>
    <w:rsid w:val="006056E2"/>
    <w:rsid w:val="0060625C"/>
    <w:rsid w:val="00610108"/>
    <w:rsid w:val="00614E4C"/>
    <w:rsid w:val="006160C3"/>
    <w:rsid w:val="00624562"/>
    <w:rsid w:val="00627E85"/>
    <w:rsid w:val="00632543"/>
    <w:rsid w:val="00632902"/>
    <w:rsid w:val="00635329"/>
    <w:rsid w:val="00636EEA"/>
    <w:rsid w:val="00643F4F"/>
    <w:rsid w:val="006457EA"/>
    <w:rsid w:val="00650916"/>
    <w:rsid w:val="00650CAB"/>
    <w:rsid w:val="0065318C"/>
    <w:rsid w:val="006532A6"/>
    <w:rsid w:val="00655B44"/>
    <w:rsid w:val="00667DD5"/>
    <w:rsid w:val="006750E7"/>
    <w:rsid w:val="0068312E"/>
    <w:rsid w:val="0068444E"/>
    <w:rsid w:val="00685AFD"/>
    <w:rsid w:val="00691542"/>
    <w:rsid w:val="00692CA8"/>
    <w:rsid w:val="0069521B"/>
    <w:rsid w:val="00696136"/>
    <w:rsid w:val="006A03FC"/>
    <w:rsid w:val="006A15F8"/>
    <w:rsid w:val="006A4596"/>
    <w:rsid w:val="006A46F7"/>
    <w:rsid w:val="006B11A6"/>
    <w:rsid w:val="006C26B9"/>
    <w:rsid w:val="006C3857"/>
    <w:rsid w:val="006C3FC4"/>
    <w:rsid w:val="006C46E5"/>
    <w:rsid w:val="006D0B5E"/>
    <w:rsid w:val="006D1738"/>
    <w:rsid w:val="006D1772"/>
    <w:rsid w:val="006D4063"/>
    <w:rsid w:val="006E00BA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14BCB"/>
    <w:rsid w:val="00714E74"/>
    <w:rsid w:val="00715D44"/>
    <w:rsid w:val="00723773"/>
    <w:rsid w:val="00723A71"/>
    <w:rsid w:val="007246B4"/>
    <w:rsid w:val="00726346"/>
    <w:rsid w:val="007264FC"/>
    <w:rsid w:val="0072671D"/>
    <w:rsid w:val="00737E4B"/>
    <w:rsid w:val="0074379F"/>
    <w:rsid w:val="00743ABB"/>
    <w:rsid w:val="007459EE"/>
    <w:rsid w:val="00746B44"/>
    <w:rsid w:val="00746DA6"/>
    <w:rsid w:val="00753377"/>
    <w:rsid w:val="007541DA"/>
    <w:rsid w:val="00761780"/>
    <w:rsid w:val="00766E02"/>
    <w:rsid w:val="00783867"/>
    <w:rsid w:val="00787F5F"/>
    <w:rsid w:val="00794956"/>
    <w:rsid w:val="007A3CDD"/>
    <w:rsid w:val="007A5A17"/>
    <w:rsid w:val="007B7207"/>
    <w:rsid w:val="007C0A62"/>
    <w:rsid w:val="007D0F07"/>
    <w:rsid w:val="007D38C0"/>
    <w:rsid w:val="007D49E3"/>
    <w:rsid w:val="007E2127"/>
    <w:rsid w:val="007E70A3"/>
    <w:rsid w:val="007F08B2"/>
    <w:rsid w:val="007F1B1F"/>
    <w:rsid w:val="0080387C"/>
    <w:rsid w:val="0080499D"/>
    <w:rsid w:val="008067C8"/>
    <w:rsid w:val="00807319"/>
    <w:rsid w:val="00815AA1"/>
    <w:rsid w:val="00824875"/>
    <w:rsid w:val="00830CE1"/>
    <w:rsid w:val="00833ABA"/>
    <w:rsid w:val="008428D9"/>
    <w:rsid w:val="008472AC"/>
    <w:rsid w:val="00851627"/>
    <w:rsid w:val="00851D1A"/>
    <w:rsid w:val="008523B4"/>
    <w:rsid w:val="008532FF"/>
    <w:rsid w:val="0085387E"/>
    <w:rsid w:val="008578A5"/>
    <w:rsid w:val="008629EE"/>
    <w:rsid w:val="00863C7A"/>
    <w:rsid w:val="00864FC4"/>
    <w:rsid w:val="0087058C"/>
    <w:rsid w:val="00872052"/>
    <w:rsid w:val="00874094"/>
    <w:rsid w:val="008752C4"/>
    <w:rsid w:val="00880341"/>
    <w:rsid w:val="00885E58"/>
    <w:rsid w:val="00893861"/>
    <w:rsid w:val="008A39E5"/>
    <w:rsid w:val="008C6953"/>
    <w:rsid w:val="008C7A97"/>
    <w:rsid w:val="008D2A73"/>
    <w:rsid w:val="008D34AF"/>
    <w:rsid w:val="008D6115"/>
    <w:rsid w:val="008F08D8"/>
    <w:rsid w:val="008F3565"/>
    <w:rsid w:val="008F37ED"/>
    <w:rsid w:val="008F51E3"/>
    <w:rsid w:val="00903896"/>
    <w:rsid w:val="00914156"/>
    <w:rsid w:val="0091637E"/>
    <w:rsid w:val="00920FEF"/>
    <w:rsid w:val="00922205"/>
    <w:rsid w:val="00933E6E"/>
    <w:rsid w:val="00935D4B"/>
    <w:rsid w:val="00945AFC"/>
    <w:rsid w:val="0095212D"/>
    <w:rsid w:val="0095624D"/>
    <w:rsid w:val="0096098E"/>
    <w:rsid w:val="00960C86"/>
    <w:rsid w:val="009625E7"/>
    <w:rsid w:val="00971466"/>
    <w:rsid w:val="00972CEC"/>
    <w:rsid w:val="009770E2"/>
    <w:rsid w:val="00986F17"/>
    <w:rsid w:val="00986F34"/>
    <w:rsid w:val="00990C18"/>
    <w:rsid w:val="009918CE"/>
    <w:rsid w:val="00992F2A"/>
    <w:rsid w:val="009967D3"/>
    <w:rsid w:val="009A77E9"/>
    <w:rsid w:val="009B148B"/>
    <w:rsid w:val="009B1757"/>
    <w:rsid w:val="009C4D23"/>
    <w:rsid w:val="009C6E43"/>
    <w:rsid w:val="009D0E9D"/>
    <w:rsid w:val="009D7CF7"/>
    <w:rsid w:val="009F0194"/>
    <w:rsid w:val="009F4728"/>
    <w:rsid w:val="00A00BEA"/>
    <w:rsid w:val="00A02862"/>
    <w:rsid w:val="00A02E51"/>
    <w:rsid w:val="00A036A4"/>
    <w:rsid w:val="00A07467"/>
    <w:rsid w:val="00A10D42"/>
    <w:rsid w:val="00A1178A"/>
    <w:rsid w:val="00A16035"/>
    <w:rsid w:val="00A17F69"/>
    <w:rsid w:val="00A21294"/>
    <w:rsid w:val="00A32004"/>
    <w:rsid w:val="00A3698F"/>
    <w:rsid w:val="00A43D61"/>
    <w:rsid w:val="00A44904"/>
    <w:rsid w:val="00A44BE9"/>
    <w:rsid w:val="00A50004"/>
    <w:rsid w:val="00A5021C"/>
    <w:rsid w:val="00A53D9B"/>
    <w:rsid w:val="00A57344"/>
    <w:rsid w:val="00A6051E"/>
    <w:rsid w:val="00A60665"/>
    <w:rsid w:val="00A606F1"/>
    <w:rsid w:val="00A651BA"/>
    <w:rsid w:val="00A677BA"/>
    <w:rsid w:val="00A72FB4"/>
    <w:rsid w:val="00A80C3C"/>
    <w:rsid w:val="00A83192"/>
    <w:rsid w:val="00A83366"/>
    <w:rsid w:val="00A83781"/>
    <w:rsid w:val="00A83996"/>
    <w:rsid w:val="00A85599"/>
    <w:rsid w:val="00A870B1"/>
    <w:rsid w:val="00A924D8"/>
    <w:rsid w:val="00AA5FFB"/>
    <w:rsid w:val="00AA799B"/>
    <w:rsid w:val="00AB0CE2"/>
    <w:rsid w:val="00AB37B3"/>
    <w:rsid w:val="00AB69B6"/>
    <w:rsid w:val="00AC3DDD"/>
    <w:rsid w:val="00AD3097"/>
    <w:rsid w:val="00AD34AC"/>
    <w:rsid w:val="00AE09D0"/>
    <w:rsid w:val="00AE0A69"/>
    <w:rsid w:val="00AE70B9"/>
    <w:rsid w:val="00AE77A8"/>
    <w:rsid w:val="00B1013B"/>
    <w:rsid w:val="00B11517"/>
    <w:rsid w:val="00B130FC"/>
    <w:rsid w:val="00B352AC"/>
    <w:rsid w:val="00B3545D"/>
    <w:rsid w:val="00B35BBC"/>
    <w:rsid w:val="00B44697"/>
    <w:rsid w:val="00B52573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374"/>
    <w:rsid w:val="00B80566"/>
    <w:rsid w:val="00B91966"/>
    <w:rsid w:val="00B92D20"/>
    <w:rsid w:val="00B93B7D"/>
    <w:rsid w:val="00BA771F"/>
    <w:rsid w:val="00BB0183"/>
    <w:rsid w:val="00BB1A67"/>
    <w:rsid w:val="00BC0847"/>
    <w:rsid w:val="00BC794C"/>
    <w:rsid w:val="00BF070D"/>
    <w:rsid w:val="00BF5BDB"/>
    <w:rsid w:val="00BF6B74"/>
    <w:rsid w:val="00C01910"/>
    <w:rsid w:val="00C04C44"/>
    <w:rsid w:val="00C07DD3"/>
    <w:rsid w:val="00C13B04"/>
    <w:rsid w:val="00C14B22"/>
    <w:rsid w:val="00C21708"/>
    <w:rsid w:val="00C22BDD"/>
    <w:rsid w:val="00C31593"/>
    <w:rsid w:val="00C355BA"/>
    <w:rsid w:val="00C35807"/>
    <w:rsid w:val="00C36099"/>
    <w:rsid w:val="00C361E3"/>
    <w:rsid w:val="00C4015D"/>
    <w:rsid w:val="00C464EB"/>
    <w:rsid w:val="00C527F3"/>
    <w:rsid w:val="00C65794"/>
    <w:rsid w:val="00C66674"/>
    <w:rsid w:val="00C73591"/>
    <w:rsid w:val="00C8046A"/>
    <w:rsid w:val="00C81774"/>
    <w:rsid w:val="00C81901"/>
    <w:rsid w:val="00C828FB"/>
    <w:rsid w:val="00C84F93"/>
    <w:rsid w:val="00C9015F"/>
    <w:rsid w:val="00CA05F0"/>
    <w:rsid w:val="00CA4008"/>
    <w:rsid w:val="00CA49C5"/>
    <w:rsid w:val="00CA72EB"/>
    <w:rsid w:val="00CB2723"/>
    <w:rsid w:val="00CB49A8"/>
    <w:rsid w:val="00CB5786"/>
    <w:rsid w:val="00CC1243"/>
    <w:rsid w:val="00CD0E9C"/>
    <w:rsid w:val="00CD1392"/>
    <w:rsid w:val="00CD1E37"/>
    <w:rsid w:val="00CD5828"/>
    <w:rsid w:val="00CD5E76"/>
    <w:rsid w:val="00CE3A4C"/>
    <w:rsid w:val="00CE445E"/>
    <w:rsid w:val="00CE50FE"/>
    <w:rsid w:val="00CF4297"/>
    <w:rsid w:val="00CF4695"/>
    <w:rsid w:val="00D01C29"/>
    <w:rsid w:val="00D05AEA"/>
    <w:rsid w:val="00D12741"/>
    <w:rsid w:val="00D158F9"/>
    <w:rsid w:val="00D17A23"/>
    <w:rsid w:val="00D20CAA"/>
    <w:rsid w:val="00D242B6"/>
    <w:rsid w:val="00D3003E"/>
    <w:rsid w:val="00D31B9A"/>
    <w:rsid w:val="00D42F30"/>
    <w:rsid w:val="00D44642"/>
    <w:rsid w:val="00D46F4B"/>
    <w:rsid w:val="00D602F7"/>
    <w:rsid w:val="00D6045D"/>
    <w:rsid w:val="00D64E53"/>
    <w:rsid w:val="00D70176"/>
    <w:rsid w:val="00D74A54"/>
    <w:rsid w:val="00D779B4"/>
    <w:rsid w:val="00D80F67"/>
    <w:rsid w:val="00D82F19"/>
    <w:rsid w:val="00D92D6A"/>
    <w:rsid w:val="00D92F41"/>
    <w:rsid w:val="00D968BE"/>
    <w:rsid w:val="00DA5900"/>
    <w:rsid w:val="00DA7849"/>
    <w:rsid w:val="00DD0FE1"/>
    <w:rsid w:val="00DD270B"/>
    <w:rsid w:val="00DD4D59"/>
    <w:rsid w:val="00DD5929"/>
    <w:rsid w:val="00DD5EE8"/>
    <w:rsid w:val="00DE161E"/>
    <w:rsid w:val="00DE231F"/>
    <w:rsid w:val="00DE4B11"/>
    <w:rsid w:val="00DE596B"/>
    <w:rsid w:val="00DE59B0"/>
    <w:rsid w:val="00DE5E98"/>
    <w:rsid w:val="00DF247F"/>
    <w:rsid w:val="00E03454"/>
    <w:rsid w:val="00E0458D"/>
    <w:rsid w:val="00E04EED"/>
    <w:rsid w:val="00E109F1"/>
    <w:rsid w:val="00E126DF"/>
    <w:rsid w:val="00E144A6"/>
    <w:rsid w:val="00E15C4A"/>
    <w:rsid w:val="00E16C48"/>
    <w:rsid w:val="00E21678"/>
    <w:rsid w:val="00E2306E"/>
    <w:rsid w:val="00E25049"/>
    <w:rsid w:val="00E25F49"/>
    <w:rsid w:val="00E47A39"/>
    <w:rsid w:val="00E47A54"/>
    <w:rsid w:val="00E56897"/>
    <w:rsid w:val="00E62734"/>
    <w:rsid w:val="00E636D4"/>
    <w:rsid w:val="00E66E48"/>
    <w:rsid w:val="00E71311"/>
    <w:rsid w:val="00E7316B"/>
    <w:rsid w:val="00E745BE"/>
    <w:rsid w:val="00E808F4"/>
    <w:rsid w:val="00E90E12"/>
    <w:rsid w:val="00E92C8B"/>
    <w:rsid w:val="00E930E7"/>
    <w:rsid w:val="00E97BE2"/>
    <w:rsid w:val="00EA01B1"/>
    <w:rsid w:val="00EA0ACA"/>
    <w:rsid w:val="00EA240A"/>
    <w:rsid w:val="00EA2CE2"/>
    <w:rsid w:val="00EC698F"/>
    <w:rsid w:val="00EC75E0"/>
    <w:rsid w:val="00EC7D8E"/>
    <w:rsid w:val="00ED3273"/>
    <w:rsid w:val="00ED4183"/>
    <w:rsid w:val="00ED5381"/>
    <w:rsid w:val="00EE2E10"/>
    <w:rsid w:val="00EE65E4"/>
    <w:rsid w:val="00EE7AD1"/>
    <w:rsid w:val="00EF0CC6"/>
    <w:rsid w:val="00EF2356"/>
    <w:rsid w:val="00EF5065"/>
    <w:rsid w:val="00EF5CBC"/>
    <w:rsid w:val="00EF63D8"/>
    <w:rsid w:val="00F0400F"/>
    <w:rsid w:val="00F0542F"/>
    <w:rsid w:val="00F072C7"/>
    <w:rsid w:val="00F07FE2"/>
    <w:rsid w:val="00F102E7"/>
    <w:rsid w:val="00F12B6A"/>
    <w:rsid w:val="00F20194"/>
    <w:rsid w:val="00F222CE"/>
    <w:rsid w:val="00F2410D"/>
    <w:rsid w:val="00F31181"/>
    <w:rsid w:val="00F37946"/>
    <w:rsid w:val="00F47029"/>
    <w:rsid w:val="00F529D9"/>
    <w:rsid w:val="00F54AAE"/>
    <w:rsid w:val="00F60445"/>
    <w:rsid w:val="00F7285F"/>
    <w:rsid w:val="00F7455D"/>
    <w:rsid w:val="00F856B3"/>
    <w:rsid w:val="00F97C80"/>
    <w:rsid w:val="00FA0A12"/>
    <w:rsid w:val="00FA12F9"/>
    <w:rsid w:val="00FA4A71"/>
    <w:rsid w:val="00FA4E75"/>
    <w:rsid w:val="00FB0CFD"/>
    <w:rsid w:val="00FB1119"/>
    <w:rsid w:val="00FB26B3"/>
    <w:rsid w:val="00FC49F0"/>
    <w:rsid w:val="00FD2072"/>
    <w:rsid w:val="00FD2EF8"/>
    <w:rsid w:val="00FE4383"/>
    <w:rsid w:val="00FE46C5"/>
    <w:rsid w:val="00FE48B7"/>
    <w:rsid w:val="00FE6888"/>
    <w:rsid w:val="00FE7637"/>
    <w:rsid w:val="00FF06D6"/>
    <w:rsid w:val="00FF0A4A"/>
    <w:rsid w:val="00FF0A81"/>
    <w:rsid w:val="00FF2D06"/>
    <w:rsid w:val="00FF3E59"/>
    <w:rsid w:val="00FF488C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5C85ED8-7663-463B-95CE-DEB3EC00A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3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lock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locked/>
    <w:rsid w:val="00335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3355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rsid w:val="00A43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goodbaikal.ru" TargetMode="External"/><Relationship Id="rId2" Type="http://schemas.openxmlformats.org/officeDocument/2006/relationships/hyperlink" Target="http://www.goodbaika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2D626-CE4D-46F4-8DFA-44E2AB18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6070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afor</cp:lastModifiedBy>
  <cp:revision>2</cp:revision>
  <cp:lastPrinted>2014-01-28T17:22:00Z</cp:lastPrinted>
  <dcterms:created xsi:type="dcterms:W3CDTF">2016-07-07T02:29:00Z</dcterms:created>
  <dcterms:modified xsi:type="dcterms:W3CDTF">2016-07-07T02:29:00Z</dcterms:modified>
</cp:coreProperties>
</file>